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B53E6" w14:textId="388C7CF3" w:rsidR="00DD4B9F" w:rsidRDefault="00DD4B9F" w:rsidP="00DD4B9F">
      <w:pPr>
        <w:jc w:val="center"/>
        <w:rPr>
          <w:rFonts w:cs="Calibri"/>
          <w:bCs/>
          <w:sz w:val="24"/>
          <w:szCs w:val="24"/>
          <w:lang w:val="uk-UA"/>
        </w:rPr>
      </w:pPr>
      <w:r>
        <w:rPr>
          <w:rFonts w:cs="Calibri"/>
          <w:bCs/>
          <w:sz w:val="24"/>
          <w:szCs w:val="24"/>
          <w:lang w:val="uk-UA"/>
        </w:rPr>
        <w:t>ОФІЦІЙНІ ПРАВИЛА «</w:t>
      </w:r>
      <w:r>
        <w:rPr>
          <w:rFonts w:cs="Calibri"/>
          <w:bCs/>
          <w:sz w:val="24"/>
          <w:szCs w:val="24"/>
        </w:rPr>
        <w:t xml:space="preserve">ЧИСТО </w:t>
      </w:r>
      <w:r>
        <w:rPr>
          <w:rFonts w:cs="Calibri"/>
          <w:bCs/>
          <w:sz w:val="24"/>
          <w:szCs w:val="24"/>
          <w:lang w:val="uk-UA"/>
        </w:rPr>
        <w:t>ЛОГІКА»</w:t>
      </w:r>
    </w:p>
    <w:p w14:paraId="449E8EF2" w14:textId="77777777" w:rsidR="00DD4B9F" w:rsidRPr="00883149" w:rsidRDefault="00DD4B9F" w:rsidP="00DD4B9F">
      <w:pPr>
        <w:rPr>
          <w:rFonts w:cs="Calibri"/>
          <w:bCs/>
          <w:sz w:val="24"/>
          <w:szCs w:val="24"/>
          <w:lang w:val="uk-UA"/>
        </w:rPr>
      </w:pPr>
      <w:r w:rsidRPr="00883149">
        <w:rPr>
          <w:rFonts w:cs="Calibri"/>
          <w:bCs/>
          <w:sz w:val="24"/>
          <w:szCs w:val="24"/>
          <w:lang w:val="uk-UA"/>
        </w:rPr>
        <w:t>Виконавець Акції: радіостанція «Ретро FМ» (ТОВ “Телерадіокомпанія “НМБ-Радіо”) (далі – «Виконавець»),  04080, Україна, м. Київ, вул. Кирилівська,  104а.</w:t>
      </w:r>
    </w:p>
    <w:p w14:paraId="11DEC570" w14:textId="731E076A" w:rsidR="00DD4B9F" w:rsidRPr="008B0C67" w:rsidRDefault="00DD4B9F" w:rsidP="00DD4B9F">
      <w:pPr>
        <w:rPr>
          <w:rFonts w:cs="Calibri"/>
          <w:bCs/>
          <w:sz w:val="24"/>
          <w:szCs w:val="24"/>
          <w:lang w:val="uk-UA"/>
        </w:rPr>
      </w:pPr>
      <w:r w:rsidRPr="008B0C67">
        <w:rPr>
          <w:rFonts w:cs="Calibri"/>
          <w:bCs/>
          <w:sz w:val="24"/>
          <w:szCs w:val="24"/>
          <w:lang w:val="uk-UA"/>
        </w:rPr>
        <w:t xml:space="preserve">Замовник Акції: </w:t>
      </w:r>
      <w:r w:rsidR="008F11F9" w:rsidRPr="00883149">
        <w:rPr>
          <w:rFonts w:cs="Calibri"/>
          <w:bCs/>
          <w:sz w:val="24"/>
          <w:szCs w:val="24"/>
          <w:lang w:val="uk-UA"/>
        </w:rPr>
        <w:t>ТОВ</w:t>
      </w:r>
      <w:r w:rsidRPr="00883149">
        <w:rPr>
          <w:rFonts w:cs="Calibri"/>
          <w:bCs/>
          <w:sz w:val="24"/>
          <w:szCs w:val="24"/>
          <w:lang w:val="uk-UA"/>
        </w:rPr>
        <w:t xml:space="preserve"> </w:t>
      </w:r>
      <w:r w:rsidR="00883149" w:rsidRPr="00883149">
        <w:rPr>
          <w:rFonts w:cs="Calibri"/>
          <w:bCs/>
          <w:sz w:val="24"/>
          <w:szCs w:val="24"/>
          <w:lang w:val="uk-UA"/>
        </w:rPr>
        <w:t>«</w:t>
      </w:r>
      <w:proofErr w:type="spellStart"/>
      <w:r w:rsidR="00883149" w:rsidRPr="00883149">
        <w:rPr>
          <w:rFonts w:cs="Calibri"/>
          <w:bCs/>
          <w:sz w:val="24"/>
          <w:szCs w:val="24"/>
          <w:lang w:val="uk-UA"/>
        </w:rPr>
        <w:t>Хілер</w:t>
      </w:r>
      <w:proofErr w:type="spellEnd"/>
      <w:r w:rsidR="00883149" w:rsidRPr="00883149">
        <w:rPr>
          <w:rFonts w:cs="Calibri"/>
          <w:bCs/>
          <w:sz w:val="24"/>
          <w:szCs w:val="24"/>
          <w:lang w:val="uk-UA"/>
        </w:rPr>
        <w:t>»</w:t>
      </w:r>
      <w:r w:rsidRPr="008B0C67">
        <w:rPr>
          <w:rFonts w:cs="Calibri"/>
          <w:bCs/>
          <w:sz w:val="24"/>
          <w:szCs w:val="24"/>
          <w:lang w:val="uk-UA"/>
        </w:rPr>
        <w:t xml:space="preserve"> (далі – «Замовник»), </w:t>
      </w:r>
      <w:r w:rsidR="00883149" w:rsidRPr="00883149">
        <w:rPr>
          <w:rFonts w:cs="Calibri"/>
          <w:bCs/>
          <w:sz w:val="24"/>
          <w:szCs w:val="24"/>
          <w:lang w:val="uk-UA"/>
        </w:rPr>
        <w:t>03055, м. Київ, провулок Політехнічний/</w:t>
      </w:r>
      <w:proofErr w:type="spellStart"/>
      <w:r w:rsidR="00883149" w:rsidRPr="00883149">
        <w:rPr>
          <w:rFonts w:cs="Calibri"/>
          <w:bCs/>
          <w:sz w:val="24"/>
          <w:szCs w:val="24"/>
          <w:lang w:val="uk-UA"/>
        </w:rPr>
        <w:t>просп</w:t>
      </w:r>
      <w:proofErr w:type="spellEnd"/>
      <w:r w:rsidR="00883149" w:rsidRPr="00883149">
        <w:rPr>
          <w:rFonts w:cs="Calibri"/>
          <w:bCs/>
          <w:sz w:val="24"/>
          <w:szCs w:val="24"/>
          <w:lang w:val="uk-UA"/>
        </w:rPr>
        <w:t>. Перемоги, 1/33-А</w:t>
      </w:r>
      <w:r w:rsidR="00883149">
        <w:rPr>
          <w:rFonts w:cs="Calibri"/>
          <w:bCs/>
          <w:sz w:val="24"/>
          <w:szCs w:val="24"/>
          <w:lang w:val="uk-UA"/>
        </w:rPr>
        <w:t>.</w:t>
      </w:r>
    </w:p>
    <w:p w14:paraId="2A492644" w14:textId="77777777" w:rsidR="00DD4B9F" w:rsidRDefault="00DD4B9F" w:rsidP="00DD4B9F">
      <w:pPr>
        <w:rPr>
          <w:rFonts w:cs="Calibri"/>
          <w:bCs/>
          <w:sz w:val="24"/>
          <w:szCs w:val="24"/>
          <w:lang w:val="uk-UA"/>
        </w:rPr>
      </w:pPr>
      <w:r>
        <w:rPr>
          <w:rFonts w:cs="Calibri"/>
          <w:bCs/>
          <w:sz w:val="24"/>
          <w:szCs w:val="24"/>
          <w:lang w:val="uk-UA"/>
        </w:rPr>
        <w:t>1. УЧАСНИКИ АКЦІЇ</w:t>
      </w:r>
    </w:p>
    <w:p w14:paraId="534DCA9B" w14:textId="77777777" w:rsidR="00DD4B9F" w:rsidRDefault="00DD4B9F" w:rsidP="00DD4B9F">
      <w:pPr>
        <w:rPr>
          <w:rFonts w:cs="Calibri"/>
          <w:bCs/>
          <w:sz w:val="24"/>
          <w:szCs w:val="24"/>
          <w:lang w:val="uk-UA"/>
        </w:rPr>
      </w:pPr>
      <w:r>
        <w:rPr>
          <w:rFonts w:cs="Calibri"/>
          <w:bCs/>
          <w:sz w:val="24"/>
          <w:szCs w:val="24"/>
          <w:lang w:val="uk-UA"/>
        </w:rPr>
        <w:t>1.1.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6A627638" w14:textId="77777777" w:rsidR="00DD4B9F" w:rsidRDefault="00DD4B9F" w:rsidP="00DD4B9F">
      <w:pPr>
        <w:rPr>
          <w:rFonts w:cs="Calibri"/>
          <w:bCs/>
          <w:sz w:val="24"/>
          <w:szCs w:val="24"/>
          <w:lang w:val="uk-UA"/>
        </w:rPr>
      </w:pPr>
      <w:r>
        <w:rPr>
          <w:rFonts w:cs="Calibri"/>
          <w:bCs/>
          <w:sz w:val="24"/>
          <w:szCs w:val="24"/>
          <w:lang w:val="uk-UA"/>
        </w:rPr>
        <w:t>1.2. Не визнаються Учасниками Акції і не мають права брати в ній участь – працівники Організаторів Акції та їх близькі родичі.</w:t>
      </w:r>
    </w:p>
    <w:p w14:paraId="5E5E4158" w14:textId="77777777" w:rsidR="00DD4B9F" w:rsidRDefault="00DD4B9F" w:rsidP="00DD4B9F">
      <w:pPr>
        <w:rPr>
          <w:rFonts w:cs="Calibri"/>
          <w:bCs/>
          <w:sz w:val="24"/>
          <w:szCs w:val="24"/>
          <w:lang w:val="uk-UA"/>
        </w:rPr>
      </w:pPr>
      <w:r>
        <w:rPr>
          <w:rFonts w:cs="Calibri"/>
          <w:bCs/>
          <w:sz w:val="24"/>
          <w:szCs w:val="24"/>
          <w:lang w:val="uk-UA"/>
        </w:rPr>
        <w:t>1.3. Участь в Акції обмежено-дієздатних та недієздатних осіб здійснюється відповідно до чинного законодавства України;</w:t>
      </w:r>
    </w:p>
    <w:p w14:paraId="60FDC899" w14:textId="77777777" w:rsidR="00DD4B9F" w:rsidRDefault="00DD4B9F" w:rsidP="00DD4B9F">
      <w:pPr>
        <w:rPr>
          <w:rFonts w:cs="Calibri"/>
          <w:bCs/>
          <w:sz w:val="24"/>
          <w:szCs w:val="24"/>
          <w:lang w:val="uk-UA"/>
        </w:rPr>
      </w:pPr>
      <w:r>
        <w:rPr>
          <w:rFonts w:cs="Calibri"/>
          <w:bCs/>
          <w:sz w:val="24"/>
          <w:szCs w:val="24"/>
          <w:lang w:val="uk-UA"/>
        </w:rPr>
        <w:t xml:space="preserve">2. ПЕРІОД І МІСЦЕ ПРОВЕДЕННЯ АКЦІЇ </w:t>
      </w:r>
    </w:p>
    <w:p w14:paraId="03058A8D" w14:textId="37F708CC" w:rsidR="00DD4B9F" w:rsidRDefault="00DD4B9F" w:rsidP="00DD4B9F">
      <w:pPr>
        <w:rPr>
          <w:rFonts w:cs="Calibri"/>
          <w:bCs/>
          <w:sz w:val="24"/>
          <w:szCs w:val="24"/>
          <w:lang w:val="uk-UA"/>
        </w:rPr>
      </w:pPr>
      <w:r>
        <w:rPr>
          <w:rFonts w:cs="Calibri"/>
          <w:bCs/>
          <w:sz w:val="24"/>
          <w:szCs w:val="24"/>
          <w:lang w:val="uk-UA"/>
        </w:rPr>
        <w:t>2.1. Період проведення Акції — з «01» жовтня 2020 року по «30» жовтня 2020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24F59B68" w14:textId="77777777" w:rsidR="00E0679C" w:rsidRPr="00DD33FE" w:rsidRDefault="00DD4B9F" w:rsidP="00DD4B9F">
      <w:pPr>
        <w:rPr>
          <w:rFonts w:cs="Calibri"/>
          <w:bCs/>
          <w:sz w:val="24"/>
          <w:szCs w:val="24"/>
        </w:rPr>
      </w:pPr>
      <w:r>
        <w:rPr>
          <w:rFonts w:cs="Calibri"/>
          <w:bCs/>
          <w:sz w:val="24"/>
          <w:szCs w:val="24"/>
          <w:lang w:val="uk-UA"/>
        </w:rPr>
        <w:t>2.2. Акція проводиться в ефірі радіостанції «Ретро FМ» по всій мережі мовлення, по буднях, один раз на день - о 1</w:t>
      </w:r>
      <w:r w:rsidR="008F11F9">
        <w:rPr>
          <w:rFonts w:cs="Calibri"/>
          <w:bCs/>
          <w:sz w:val="24"/>
          <w:szCs w:val="24"/>
          <w:lang w:val="uk-UA"/>
        </w:rPr>
        <w:t>5</w:t>
      </w:r>
      <w:r>
        <w:rPr>
          <w:rFonts w:cs="Calibri"/>
          <w:bCs/>
          <w:sz w:val="24"/>
          <w:szCs w:val="24"/>
          <w:lang w:val="uk-UA"/>
        </w:rPr>
        <w:t>:40.</w:t>
      </w:r>
      <w:r w:rsidR="00E0679C">
        <w:rPr>
          <w:rFonts w:cs="Calibri"/>
          <w:bCs/>
          <w:sz w:val="24"/>
          <w:szCs w:val="24"/>
          <w:lang w:val="uk-UA"/>
        </w:rPr>
        <w:t xml:space="preserve"> </w:t>
      </w:r>
    </w:p>
    <w:p w14:paraId="06A0E518" w14:textId="5F3A6D6C" w:rsidR="00DD4B9F" w:rsidRDefault="00E0679C" w:rsidP="00DD4B9F">
      <w:pPr>
        <w:rPr>
          <w:rFonts w:cs="Calibri"/>
          <w:bCs/>
          <w:sz w:val="24"/>
          <w:szCs w:val="24"/>
          <w:lang w:val="uk-UA"/>
        </w:rPr>
      </w:pPr>
      <w:r>
        <w:rPr>
          <w:rFonts w:cs="Calibri"/>
          <w:bCs/>
          <w:sz w:val="24"/>
          <w:szCs w:val="24"/>
          <w:lang w:val="uk-UA"/>
        </w:rPr>
        <w:t>2.3.</w:t>
      </w:r>
      <w:r w:rsidR="00416CB3">
        <w:rPr>
          <w:rFonts w:cs="Calibri"/>
          <w:bCs/>
          <w:sz w:val="24"/>
          <w:szCs w:val="24"/>
          <w:lang w:val="uk-UA"/>
        </w:rPr>
        <w:t xml:space="preserve"> </w:t>
      </w:r>
      <w:r w:rsidRPr="00E0679C">
        <w:rPr>
          <w:rFonts w:cs="Calibri"/>
          <w:bCs/>
          <w:sz w:val="24"/>
          <w:szCs w:val="24"/>
          <w:lang w:val="uk-UA"/>
        </w:rPr>
        <w:t>«30» жовтня 2020 відбудеться Фінал акції, в якому буде розіграно Головний подарунок акції.</w:t>
      </w:r>
    </w:p>
    <w:p w14:paraId="65818117" w14:textId="77777777" w:rsidR="00DD4B9F" w:rsidRDefault="00DD4B9F" w:rsidP="00DD4B9F">
      <w:pPr>
        <w:rPr>
          <w:rFonts w:cs="Calibri"/>
          <w:bCs/>
          <w:sz w:val="24"/>
          <w:szCs w:val="24"/>
          <w:lang w:val="uk-UA"/>
        </w:rPr>
      </w:pPr>
      <w:r>
        <w:rPr>
          <w:rFonts w:cs="Calibri"/>
          <w:bCs/>
          <w:sz w:val="24"/>
          <w:szCs w:val="24"/>
          <w:lang w:val="uk-UA"/>
        </w:rPr>
        <w:t>3. УМОВИ УЧАСТІ ТА ВИЗНАЧЕННЯ ПЕРЕМОЖЦІВ АКЦІЇ</w:t>
      </w:r>
    </w:p>
    <w:p w14:paraId="3442491B" w14:textId="77777777" w:rsidR="00DD4B9F" w:rsidRDefault="00DD4B9F" w:rsidP="00DD4B9F">
      <w:pPr>
        <w:rPr>
          <w:rFonts w:cs="Calibri"/>
          <w:bCs/>
          <w:sz w:val="24"/>
          <w:szCs w:val="24"/>
          <w:lang w:val="uk-UA"/>
        </w:rPr>
      </w:pPr>
      <w:r>
        <w:rPr>
          <w:rFonts w:cs="Calibri"/>
          <w:bCs/>
          <w:sz w:val="24"/>
          <w:szCs w:val="24"/>
          <w:lang w:val="uk-UA"/>
        </w:rPr>
        <w:t>3.1. Щоб стати Учасником Акції та мати право претендувати на Подарунок Акції, необхідно в Період проведення Акції, необхідно зателефонувати до ефіру за студійним номером (044) 205-48-46.  Слухач, що зателефонував першим і стає Учасником гри.</w:t>
      </w:r>
    </w:p>
    <w:p w14:paraId="6DFB61BB" w14:textId="1BDB5C19" w:rsidR="00DD4B9F" w:rsidRDefault="00DD4B9F" w:rsidP="00DD4B9F">
      <w:pPr>
        <w:rPr>
          <w:rFonts w:cs="Calibri"/>
          <w:bCs/>
          <w:sz w:val="24"/>
          <w:szCs w:val="24"/>
          <w:lang w:val="uk-UA"/>
        </w:rPr>
      </w:pPr>
      <w:r>
        <w:rPr>
          <w:rFonts w:cs="Calibri"/>
          <w:bCs/>
          <w:sz w:val="24"/>
          <w:szCs w:val="24"/>
          <w:lang w:val="uk-UA"/>
        </w:rPr>
        <w:t xml:space="preserve">3.2. Ведучий </w:t>
      </w:r>
      <w:r w:rsidR="008F11F9">
        <w:rPr>
          <w:rFonts w:cs="Calibri"/>
          <w:bCs/>
          <w:sz w:val="24"/>
          <w:szCs w:val="24"/>
          <w:lang w:val="uk-UA"/>
        </w:rPr>
        <w:t xml:space="preserve">озвучує </w:t>
      </w:r>
      <w:r>
        <w:rPr>
          <w:rFonts w:cs="Calibri"/>
          <w:bCs/>
          <w:sz w:val="24"/>
          <w:szCs w:val="24"/>
          <w:lang w:val="uk-UA"/>
        </w:rPr>
        <w:t xml:space="preserve">учаснику </w:t>
      </w:r>
      <w:r w:rsidR="008F11F9">
        <w:rPr>
          <w:rFonts w:cs="Calibri"/>
          <w:bCs/>
          <w:sz w:val="24"/>
          <w:szCs w:val="24"/>
          <w:lang w:val="uk-UA"/>
        </w:rPr>
        <w:t>запитання на логіку</w:t>
      </w:r>
      <w:r>
        <w:rPr>
          <w:rFonts w:cs="Calibri"/>
          <w:bCs/>
          <w:sz w:val="24"/>
          <w:szCs w:val="24"/>
          <w:lang w:val="uk-UA"/>
        </w:rPr>
        <w:t xml:space="preserve">. Завдання учасника у прямому ефірі правильно відповісти на </w:t>
      </w:r>
      <w:r w:rsidR="008F11F9">
        <w:rPr>
          <w:rFonts w:cs="Calibri"/>
          <w:bCs/>
          <w:sz w:val="24"/>
          <w:szCs w:val="24"/>
          <w:lang w:val="uk-UA"/>
        </w:rPr>
        <w:t>нього</w:t>
      </w:r>
      <w:r>
        <w:rPr>
          <w:rFonts w:cs="Calibri"/>
          <w:bCs/>
          <w:sz w:val="24"/>
          <w:szCs w:val="24"/>
          <w:lang w:val="uk-UA"/>
        </w:rPr>
        <w:t xml:space="preserve">. Давши правильну відповідь Учасник стає Переможцем та отримує Подарунок, що зазначений в п. </w:t>
      </w:r>
      <w:r w:rsidRPr="00DD4B9F">
        <w:rPr>
          <w:rFonts w:cs="Calibri"/>
          <w:bCs/>
          <w:sz w:val="24"/>
          <w:szCs w:val="24"/>
        </w:rPr>
        <w:t>4</w:t>
      </w:r>
      <w:r>
        <w:rPr>
          <w:rFonts w:cs="Calibri"/>
          <w:bCs/>
          <w:sz w:val="24"/>
          <w:szCs w:val="24"/>
          <w:lang w:val="uk-UA"/>
        </w:rPr>
        <w:t>.1 даних Правил.</w:t>
      </w:r>
    </w:p>
    <w:p w14:paraId="5FE1235D" w14:textId="71BC99AA" w:rsidR="00DD4B9F" w:rsidRDefault="00DD4B9F" w:rsidP="00DD4B9F">
      <w:pPr>
        <w:rPr>
          <w:rFonts w:cs="Calibri"/>
          <w:bCs/>
          <w:sz w:val="24"/>
          <w:szCs w:val="24"/>
          <w:lang w:val="uk-UA"/>
        </w:rPr>
      </w:pPr>
      <w:r>
        <w:rPr>
          <w:rFonts w:cs="Calibri"/>
          <w:bCs/>
          <w:sz w:val="24"/>
          <w:szCs w:val="24"/>
          <w:lang w:val="uk-UA"/>
        </w:rPr>
        <w:t>3.</w:t>
      </w:r>
      <w:r w:rsidR="00E0679C" w:rsidRPr="00E0679C">
        <w:rPr>
          <w:rFonts w:cs="Calibri"/>
          <w:bCs/>
          <w:sz w:val="24"/>
          <w:szCs w:val="24"/>
        </w:rPr>
        <w:t>3</w:t>
      </w:r>
      <w:r>
        <w:rPr>
          <w:rFonts w:cs="Calibri"/>
          <w:bCs/>
          <w:sz w:val="24"/>
          <w:szCs w:val="24"/>
          <w:lang w:val="uk-UA"/>
        </w:rPr>
        <w:t>. У разі якщо Учасник гри не дає правильну відповідь на запитання ведучого, він не отримує право на отримання Подарунку Акції.</w:t>
      </w:r>
    </w:p>
    <w:p w14:paraId="6B5FFEB3" w14:textId="4CB5807D" w:rsidR="00E0679C" w:rsidRDefault="00E0679C" w:rsidP="00DD4B9F">
      <w:pPr>
        <w:rPr>
          <w:rFonts w:cs="Calibri"/>
          <w:bCs/>
          <w:sz w:val="24"/>
          <w:szCs w:val="24"/>
          <w:lang w:val="uk-UA"/>
        </w:rPr>
      </w:pPr>
      <w:r w:rsidRPr="00E0679C">
        <w:rPr>
          <w:rFonts w:cs="Calibri"/>
          <w:bCs/>
          <w:sz w:val="24"/>
          <w:szCs w:val="24"/>
          <w:lang w:val="uk-UA"/>
        </w:rPr>
        <w:t>3.5. Кожен Переможець Акції потрапляє в Фінал Акції, де, за допомогою сервісу random.org, буде розіграно Головний подарунок Акції, зазначений в п. 4.2.2. даних Правил.</w:t>
      </w:r>
    </w:p>
    <w:p w14:paraId="5B169E4B" w14:textId="2082AC55" w:rsidR="00DD4B9F" w:rsidRDefault="00DD4B9F" w:rsidP="00DD4B9F">
      <w:pPr>
        <w:rPr>
          <w:rFonts w:cs="Calibri"/>
          <w:bCs/>
          <w:sz w:val="24"/>
          <w:szCs w:val="24"/>
          <w:lang w:val="uk-UA"/>
        </w:rPr>
      </w:pPr>
      <w:r>
        <w:rPr>
          <w:rFonts w:cs="Calibri"/>
          <w:bCs/>
          <w:sz w:val="24"/>
          <w:szCs w:val="24"/>
          <w:lang w:val="uk-UA"/>
        </w:rPr>
        <w:t>3.</w:t>
      </w:r>
      <w:r w:rsidR="00E0679C" w:rsidRPr="00E0679C">
        <w:rPr>
          <w:rFonts w:cs="Calibri"/>
          <w:bCs/>
          <w:sz w:val="24"/>
          <w:szCs w:val="24"/>
        </w:rPr>
        <w:t>5</w:t>
      </w:r>
      <w:r>
        <w:rPr>
          <w:rFonts w:cs="Calibri"/>
          <w:bCs/>
          <w:sz w:val="24"/>
          <w:szCs w:val="24"/>
          <w:lang w:val="uk-UA"/>
        </w:rPr>
        <w:t xml:space="preserve">. Результати визначення Переможців Акції, які отримають Подарунок, вважатимуться остаточними та не підлягають оскарженню. Замовник/Виконавець Акції залишає за собою </w:t>
      </w:r>
      <w:r>
        <w:rPr>
          <w:rFonts w:cs="Calibri"/>
          <w:bCs/>
          <w:sz w:val="24"/>
          <w:szCs w:val="24"/>
          <w:lang w:val="uk-UA"/>
        </w:rPr>
        <w:lastRenderedPageBreak/>
        <w:t>право відмови у видачі Подарунку Акції без будь-яких пояснень або повторного визначення Переможця Акції.</w:t>
      </w:r>
    </w:p>
    <w:p w14:paraId="205BFDA2" w14:textId="77777777" w:rsidR="00E0679C" w:rsidRDefault="00DD4B9F" w:rsidP="00E0679C">
      <w:pPr>
        <w:rPr>
          <w:rStyle w:val="a7"/>
          <w:rFonts w:cs="Calibri"/>
          <w:color w:val="000000"/>
          <w:sz w:val="28"/>
          <w:szCs w:val="28"/>
          <w:lang w:val="uk-UA"/>
        </w:rPr>
      </w:pPr>
      <w:r>
        <w:rPr>
          <w:rFonts w:cs="Calibri"/>
          <w:bCs/>
          <w:sz w:val="24"/>
          <w:szCs w:val="24"/>
          <w:lang w:val="uk-UA"/>
        </w:rPr>
        <w:t xml:space="preserve">4. </w:t>
      </w:r>
      <w:r w:rsidR="00E0679C">
        <w:rPr>
          <w:rStyle w:val="a7"/>
          <w:rFonts w:cs="Calibri"/>
          <w:color w:val="000000"/>
          <w:sz w:val="28"/>
          <w:szCs w:val="28"/>
          <w:lang w:val="uk-UA"/>
        </w:rPr>
        <w:t>ЗАОХОЧУВАЛЬНИЙ ФОНД АКЦІЇ</w:t>
      </w:r>
    </w:p>
    <w:p w14:paraId="2A1803B9" w14:textId="7A6F7157" w:rsidR="00E0679C" w:rsidRPr="00E0679C" w:rsidRDefault="00E0679C" w:rsidP="00E0679C">
      <w:pPr>
        <w:rPr>
          <w:rFonts w:cs="Calibri"/>
          <w:bCs/>
          <w:sz w:val="24"/>
          <w:szCs w:val="24"/>
          <w:lang w:val="uk-UA"/>
        </w:rPr>
      </w:pPr>
      <w:r w:rsidRPr="00E0679C">
        <w:rPr>
          <w:rFonts w:cs="Calibri"/>
          <w:bCs/>
          <w:sz w:val="24"/>
          <w:szCs w:val="24"/>
          <w:lang w:val="uk-UA"/>
        </w:rPr>
        <w:t>4.1. Заохочувальний  фонд Акції обмежений та його кількість може бути змінена Замовником Акції (збільшена/зменшена або Замовник може включити в Акцію додаткові Заохочення, не передбачені цими Правилами).</w:t>
      </w:r>
    </w:p>
    <w:p w14:paraId="76538E8B" w14:textId="77777777" w:rsidR="00E0679C" w:rsidRPr="00E0679C" w:rsidRDefault="00E0679C" w:rsidP="00E0679C">
      <w:pPr>
        <w:rPr>
          <w:rFonts w:cs="Calibri"/>
          <w:bCs/>
          <w:sz w:val="24"/>
          <w:szCs w:val="24"/>
          <w:lang w:val="uk-UA"/>
        </w:rPr>
      </w:pPr>
      <w:r w:rsidRPr="00E0679C">
        <w:rPr>
          <w:rFonts w:cs="Calibri"/>
          <w:bCs/>
          <w:sz w:val="24"/>
          <w:szCs w:val="24"/>
          <w:lang w:val="uk-UA"/>
        </w:rPr>
        <w:t>4.2. Заохочувальний фонд Акції складається з:</w:t>
      </w:r>
    </w:p>
    <w:p w14:paraId="5B612AAC" w14:textId="77777777" w:rsidR="00E0679C" w:rsidRDefault="00E0679C" w:rsidP="00E0679C">
      <w:pPr>
        <w:rPr>
          <w:rFonts w:cs="Calibri"/>
          <w:bCs/>
          <w:sz w:val="24"/>
          <w:szCs w:val="24"/>
          <w:lang w:val="uk-UA"/>
        </w:rPr>
      </w:pPr>
      <w:r w:rsidRPr="00E0679C">
        <w:rPr>
          <w:rFonts w:cs="Calibri"/>
          <w:bCs/>
          <w:sz w:val="24"/>
          <w:szCs w:val="24"/>
          <w:lang w:val="uk-UA"/>
        </w:rPr>
        <w:t xml:space="preserve">4.2.1. </w:t>
      </w:r>
      <w:r>
        <w:rPr>
          <w:rFonts w:cs="Calibri"/>
          <w:bCs/>
          <w:sz w:val="24"/>
          <w:szCs w:val="24"/>
          <w:lang w:val="uk-UA"/>
        </w:rPr>
        <w:t xml:space="preserve">Набір продукції від ТМ </w:t>
      </w:r>
      <w:r>
        <w:rPr>
          <w:rFonts w:cs="Calibri"/>
          <w:bCs/>
          <w:sz w:val="24"/>
          <w:szCs w:val="24"/>
          <w:lang w:val="en-US"/>
        </w:rPr>
        <w:t>Healer</w:t>
      </w:r>
      <w:r>
        <w:rPr>
          <w:rFonts w:cs="Calibri"/>
          <w:bCs/>
          <w:sz w:val="24"/>
          <w:szCs w:val="24"/>
          <w:lang w:val="uk-UA"/>
        </w:rPr>
        <w:t>.</w:t>
      </w:r>
    </w:p>
    <w:p w14:paraId="06121E80" w14:textId="5B32E15C" w:rsidR="00E0679C" w:rsidRPr="00E0679C" w:rsidRDefault="00E0679C" w:rsidP="00E0679C">
      <w:pPr>
        <w:rPr>
          <w:rFonts w:cs="Calibri"/>
          <w:bCs/>
          <w:sz w:val="24"/>
          <w:szCs w:val="24"/>
          <w:lang w:val="uk-UA"/>
        </w:rPr>
      </w:pPr>
      <w:r w:rsidRPr="00E0679C">
        <w:rPr>
          <w:rFonts w:cs="Calibri"/>
          <w:bCs/>
          <w:sz w:val="24"/>
          <w:szCs w:val="24"/>
          <w:lang w:val="uk-UA"/>
        </w:rPr>
        <w:t xml:space="preserve">4.2.2. Головний подарунок Акції </w:t>
      </w:r>
      <w:r>
        <w:rPr>
          <w:rFonts w:cs="Calibri"/>
          <w:bCs/>
          <w:sz w:val="24"/>
          <w:szCs w:val="24"/>
          <w:lang w:val="uk-UA"/>
        </w:rPr>
        <w:t>–</w:t>
      </w:r>
      <w:r w:rsidRPr="00E0679C">
        <w:rPr>
          <w:rFonts w:cs="Calibri"/>
          <w:bCs/>
          <w:sz w:val="24"/>
          <w:szCs w:val="24"/>
          <w:lang w:val="uk-UA"/>
        </w:rPr>
        <w:t xml:space="preserve"> </w:t>
      </w:r>
      <w:r>
        <w:rPr>
          <w:rFonts w:cs="Calibri"/>
          <w:bCs/>
          <w:sz w:val="24"/>
          <w:szCs w:val="24"/>
          <w:lang w:val="uk-UA"/>
        </w:rPr>
        <w:t>настінний дозатор для антисептика</w:t>
      </w:r>
      <w:r w:rsidRPr="00E0679C">
        <w:rPr>
          <w:rFonts w:cs="Calibri"/>
          <w:bCs/>
          <w:sz w:val="24"/>
          <w:szCs w:val="24"/>
          <w:lang w:val="uk-UA"/>
        </w:rPr>
        <w:t>.</w:t>
      </w:r>
    </w:p>
    <w:p w14:paraId="5006CF05" w14:textId="7341EDC8" w:rsidR="00DD4B9F" w:rsidRDefault="00DD4B9F" w:rsidP="00DD4B9F">
      <w:pPr>
        <w:rPr>
          <w:rFonts w:cs="Calibri"/>
          <w:bCs/>
          <w:sz w:val="24"/>
          <w:szCs w:val="24"/>
          <w:lang w:val="uk-UA"/>
        </w:rPr>
      </w:pPr>
      <w:r>
        <w:rPr>
          <w:rFonts w:cs="Calibri"/>
          <w:bCs/>
          <w:sz w:val="24"/>
          <w:szCs w:val="24"/>
          <w:lang w:val="uk-UA"/>
        </w:rPr>
        <w:t>4.</w:t>
      </w:r>
      <w:r w:rsidR="00E0679C">
        <w:rPr>
          <w:rFonts w:cs="Calibri"/>
          <w:bCs/>
          <w:sz w:val="24"/>
          <w:szCs w:val="24"/>
          <w:lang w:val="uk-UA"/>
        </w:rPr>
        <w:t>3</w:t>
      </w:r>
      <w:r>
        <w:rPr>
          <w:rFonts w:cs="Calibri"/>
          <w:bCs/>
          <w:sz w:val="24"/>
          <w:szCs w:val="24"/>
          <w:lang w:val="uk-UA"/>
        </w:rPr>
        <w:t>. Заміна Подарунку Акції грошовим еквівалентом або будь-яким іншим благом не допускається. Заохочення Акції обміну не підлягає.</w:t>
      </w:r>
    </w:p>
    <w:p w14:paraId="3040D772" w14:textId="5952EB49" w:rsidR="00DD4B9F" w:rsidRDefault="00DD4B9F" w:rsidP="00DD4B9F">
      <w:pPr>
        <w:rPr>
          <w:rFonts w:cs="Calibri"/>
          <w:bCs/>
          <w:sz w:val="24"/>
          <w:szCs w:val="24"/>
          <w:lang w:val="uk-UA"/>
        </w:rPr>
      </w:pPr>
      <w:r>
        <w:rPr>
          <w:rFonts w:cs="Calibri"/>
          <w:bCs/>
          <w:sz w:val="24"/>
          <w:szCs w:val="24"/>
          <w:lang w:val="uk-UA"/>
        </w:rPr>
        <w:t>4.</w:t>
      </w:r>
      <w:r w:rsidR="00E0679C">
        <w:rPr>
          <w:rFonts w:cs="Calibri"/>
          <w:bCs/>
          <w:sz w:val="24"/>
          <w:szCs w:val="24"/>
          <w:lang w:val="uk-UA"/>
        </w:rPr>
        <w:t>4</w:t>
      </w:r>
      <w:r>
        <w:rPr>
          <w:rFonts w:cs="Calibri"/>
          <w:bCs/>
          <w:sz w:val="24"/>
          <w:szCs w:val="24"/>
          <w:lang w:val="uk-UA"/>
        </w:rPr>
        <w:t>. Учасник може стати Переможцем та отримати право на Подарунок лише 1 (один) раз протягом даної Акції.</w:t>
      </w:r>
    </w:p>
    <w:p w14:paraId="42960815" w14:textId="77777777" w:rsidR="00DD4B9F" w:rsidRDefault="00DD4B9F" w:rsidP="00DD4B9F">
      <w:pPr>
        <w:rPr>
          <w:rFonts w:cs="Calibri"/>
          <w:bCs/>
          <w:sz w:val="24"/>
          <w:szCs w:val="24"/>
          <w:lang w:val="uk-UA"/>
        </w:rPr>
      </w:pPr>
      <w:r>
        <w:rPr>
          <w:rFonts w:cs="Calibri"/>
          <w:bCs/>
          <w:sz w:val="24"/>
          <w:szCs w:val="24"/>
          <w:lang w:val="uk-UA"/>
        </w:rPr>
        <w:t>5. ПОРЯДОК ТА УМОВИ ОТРИМАННЯ ПОДАРУНКІВ АКЦІЇ</w:t>
      </w:r>
    </w:p>
    <w:p w14:paraId="3C01DC0B" w14:textId="5582C9E0" w:rsidR="00270124" w:rsidRDefault="00DD4B9F" w:rsidP="00DD4B9F">
      <w:pPr>
        <w:rPr>
          <w:lang w:val="uk-UA"/>
        </w:rPr>
      </w:pPr>
      <w:r>
        <w:rPr>
          <w:rFonts w:cs="Calibri"/>
          <w:bCs/>
          <w:sz w:val="24"/>
          <w:szCs w:val="24"/>
          <w:lang w:val="uk-UA"/>
        </w:rPr>
        <w:t xml:space="preserve">5.1. </w:t>
      </w:r>
      <w:r w:rsidR="00270124" w:rsidRPr="00692292">
        <w:rPr>
          <w:lang w:val="uk-UA"/>
        </w:rPr>
        <w:t>Організатори</w:t>
      </w:r>
      <w:r w:rsidR="00270124">
        <w:rPr>
          <w:lang w:val="uk-UA"/>
        </w:rPr>
        <w:t xml:space="preserve"> Акції</w:t>
      </w:r>
      <w:r w:rsidR="00270124" w:rsidRPr="00692292">
        <w:rPr>
          <w:lang w:val="uk-UA"/>
        </w:rPr>
        <w:t xml:space="preserve"> зобов’язуються надати Переможцю подарунок в разі перемоги.</w:t>
      </w:r>
    </w:p>
    <w:p w14:paraId="0B1FDFD9" w14:textId="77777777" w:rsidR="00270124" w:rsidRDefault="00270124" w:rsidP="00270124">
      <w:pPr>
        <w:rPr>
          <w:rFonts w:cs="Calibri"/>
          <w:bCs/>
          <w:sz w:val="24"/>
          <w:szCs w:val="24"/>
          <w:lang w:val="uk-UA"/>
        </w:rPr>
      </w:pPr>
      <w:r>
        <w:rPr>
          <w:rFonts w:cs="Calibri"/>
          <w:bCs/>
          <w:sz w:val="24"/>
          <w:szCs w:val="24"/>
          <w:lang w:val="uk-UA"/>
        </w:rPr>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6D7BCFB9" w14:textId="2A9DB7C4" w:rsidR="00270124" w:rsidRPr="00270124" w:rsidRDefault="00270124" w:rsidP="00270124">
      <w:pPr>
        <w:rPr>
          <w:rFonts w:cs="Calibri"/>
          <w:bCs/>
          <w:sz w:val="24"/>
          <w:szCs w:val="24"/>
          <w:lang w:val="uk-UA"/>
        </w:rPr>
      </w:pPr>
      <w:r w:rsidRPr="00270124">
        <w:rPr>
          <w:rFonts w:cs="Calibri"/>
          <w:bCs/>
          <w:sz w:val="24"/>
          <w:szCs w:val="24"/>
          <w:lang w:val="uk-UA"/>
        </w:rPr>
        <w:t xml:space="preserve">5.3. </w:t>
      </w:r>
      <w:r w:rsidRPr="00883149">
        <w:rPr>
          <w:rFonts w:cs="Calibri"/>
          <w:bCs/>
          <w:sz w:val="24"/>
          <w:szCs w:val="24"/>
          <w:lang w:val="uk-UA"/>
        </w:rPr>
        <w:t xml:space="preserve">Подарунки Акції будуть відправлені </w:t>
      </w:r>
      <w:r w:rsidR="008C1906">
        <w:rPr>
          <w:rFonts w:cs="Calibri"/>
          <w:bCs/>
          <w:sz w:val="24"/>
          <w:szCs w:val="24"/>
          <w:lang w:val="uk-UA"/>
        </w:rPr>
        <w:t>Замовником А</w:t>
      </w:r>
      <w:r w:rsidRPr="00883149">
        <w:rPr>
          <w:rFonts w:cs="Calibri"/>
          <w:bCs/>
          <w:sz w:val="24"/>
          <w:szCs w:val="24"/>
          <w:lang w:val="uk-UA"/>
        </w:rPr>
        <w:t>кції</w:t>
      </w:r>
      <w:r w:rsidR="008C1906">
        <w:rPr>
          <w:rFonts w:cs="Calibri"/>
          <w:bCs/>
          <w:sz w:val="24"/>
          <w:szCs w:val="24"/>
          <w:lang w:val="uk-UA"/>
        </w:rPr>
        <w:t xml:space="preserve"> по її закінченню,</w:t>
      </w:r>
      <w:r w:rsidRPr="00883149">
        <w:rPr>
          <w:rFonts w:cs="Calibri"/>
          <w:bCs/>
          <w:sz w:val="24"/>
          <w:szCs w:val="24"/>
          <w:lang w:val="uk-UA"/>
        </w:rPr>
        <w:t xml:space="preserve"> </w:t>
      </w:r>
      <w:r w:rsidR="008C1906">
        <w:rPr>
          <w:rFonts w:cs="Calibri"/>
          <w:bCs/>
          <w:sz w:val="24"/>
          <w:szCs w:val="24"/>
          <w:lang w:val="uk-UA"/>
        </w:rPr>
        <w:t>на відділення Нової Пошти, яке буде вказане Переможцем акції</w:t>
      </w:r>
      <w:r w:rsidRPr="00883149">
        <w:rPr>
          <w:rFonts w:cs="Calibri"/>
          <w:bCs/>
          <w:sz w:val="24"/>
          <w:szCs w:val="24"/>
          <w:lang w:val="uk-UA"/>
        </w:rPr>
        <w:t>.</w:t>
      </w:r>
    </w:p>
    <w:p w14:paraId="7B0C20FC" w14:textId="4AA5D378" w:rsidR="00DD4B9F" w:rsidRDefault="00DD4B9F" w:rsidP="00DD4B9F">
      <w:pPr>
        <w:rPr>
          <w:rFonts w:cs="Calibri"/>
          <w:bCs/>
          <w:sz w:val="24"/>
          <w:szCs w:val="24"/>
          <w:lang w:val="uk-UA"/>
        </w:rPr>
      </w:pPr>
      <w:r>
        <w:rPr>
          <w:rFonts w:cs="Calibri"/>
          <w:bCs/>
          <w:sz w:val="24"/>
          <w:szCs w:val="24"/>
          <w:lang w:val="uk-UA"/>
        </w:rPr>
        <w:t>5.</w:t>
      </w:r>
      <w:r w:rsidR="00270124">
        <w:rPr>
          <w:rFonts w:cs="Calibri"/>
          <w:bCs/>
          <w:sz w:val="24"/>
          <w:szCs w:val="24"/>
          <w:lang w:val="uk-UA"/>
        </w:rPr>
        <w:t>4</w:t>
      </w:r>
      <w:r>
        <w:rPr>
          <w:rFonts w:cs="Calibri"/>
          <w:bCs/>
          <w:sz w:val="24"/>
          <w:szCs w:val="24"/>
          <w:lang w:val="uk-UA"/>
        </w:rPr>
        <w:t>. Право на отримання Подарунку Акції зберігається за Учасником протягом 30 днів від дня завершення Акції.</w:t>
      </w:r>
    </w:p>
    <w:p w14:paraId="1B5A6F11" w14:textId="01B71FAB" w:rsidR="00DD4B9F" w:rsidRDefault="00DD4B9F" w:rsidP="00DD4B9F">
      <w:pPr>
        <w:rPr>
          <w:rFonts w:cs="Calibri"/>
          <w:bCs/>
          <w:sz w:val="24"/>
          <w:szCs w:val="24"/>
          <w:lang w:val="uk-UA"/>
        </w:rPr>
      </w:pPr>
      <w:r>
        <w:rPr>
          <w:rFonts w:cs="Calibri"/>
          <w:bCs/>
          <w:sz w:val="24"/>
          <w:szCs w:val="24"/>
          <w:lang w:val="uk-UA"/>
        </w:rPr>
        <w:t>5.</w:t>
      </w:r>
      <w:r w:rsidR="00270124">
        <w:rPr>
          <w:rFonts w:cs="Calibri"/>
          <w:bCs/>
          <w:sz w:val="24"/>
          <w:szCs w:val="24"/>
          <w:lang w:val="uk-UA"/>
        </w:rPr>
        <w:t>5</w:t>
      </w:r>
      <w:r>
        <w:rPr>
          <w:rFonts w:cs="Calibri"/>
          <w:bCs/>
          <w:sz w:val="24"/>
          <w:szCs w:val="24"/>
          <w:lang w:val="uk-UA"/>
        </w:rPr>
        <w:t>. Неухильне дотримання всіх умов цих Правил та надання передбаченої інформації є необхідною умовою отримання Подарунку.</w:t>
      </w:r>
    </w:p>
    <w:p w14:paraId="77639B0A" w14:textId="54CFB476" w:rsidR="00DD4B9F" w:rsidRDefault="00DD4B9F" w:rsidP="00DD4B9F">
      <w:pPr>
        <w:rPr>
          <w:rFonts w:cs="Calibri"/>
          <w:bCs/>
          <w:sz w:val="24"/>
          <w:szCs w:val="24"/>
          <w:lang w:val="uk-UA"/>
        </w:rPr>
      </w:pPr>
      <w:r>
        <w:rPr>
          <w:rFonts w:cs="Calibri"/>
          <w:bCs/>
          <w:sz w:val="24"/>
          <w:szCs w:val="24"/>
          <w:lang w:val="uk-UA"/>
        </w:rPr>
        <w:t>5.</w:t>
      </w:r>
      <w:r w:rsidR="00270124">
        <w:rPr>
          <w:rFonts w:cs="Calibri"/>
          <w:bCs/>
          <w:sz w:val="24"/>
          <w:szCs w:val="24"/>
          <w:lang w:val="uk-UA"/>
        </w:rPr>
        <w:t>6</w:t>
      </w:r>
      <w:r>
        <w:rPr>
          <w:rFonts w:cs="Calibri"/>
          <w:bCs/>
          <w:sz w:val="24"/>
          <w:szCs w:val="24"/>
          <w:lang w:val="uk-UA"/>
        </w:rPr>
        <w:t>.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433FD3DB" w14:textId="77777777" w:rsidR="00DD4B9F" w:rsidRDefault="00DD4B9F" w:rsidP="00DD4B9F">
      <w:pPr>
        <w:rPr>
          <w:rFonts w:cs="Calibri"/>
          <w:bCs/>
          <w:sz w:val="24"/>
          <w:szCs w:val="24"/>
          <w:lang w:val="uk-UA"/>
        </w:rPr>
      </w:pPr>
      <w:r>
        <w:rPr>
          <w:rFonts w:cs="Calibri"/>
          <w:bCs/>
          <w:sz w:val="24"/>
          <w:szCs w:val="24"/>
          <w:lang w:val="uk-UA"/>
        </w:rPr>
        <w:t>6. ПРАВОВІ УМОВИ</w:t>
      </w:r>
    </w:p>
    <w:p w14:paraId="02AF50E7" w14:textId="77777777" w:rsidR="00DD4B9F" w:rsidRDefault="00DD4B9F" w:rsidP="00DD4B9F">
      <w:pPr>
        <w:rPr>
          <w:rFonts w:cs="Calibri"/>
          <w:bCs/>
          <w:sz w:val="24"/>
          <w:szCs w:val="24"/>
          <w:lang w:val="uk-UA"/>
        </w:rPr>
      </w:pPr>
      <w:r>
        <w:rPr>
          <w:rFonts w:cs="Calibri"/>
          <w:bCs/>
          <w:sz w:val="24"/>
          <w:szCs w:val="24"/>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1ABF6751" w14:textId="77777777" w:rsidR="00DD4B9F" w:rsidRDefault="00DD4B9F" w:rsidP="00DD4B9F">
      <w:pPr>
        <w:rPr>
          <w:rFonts w:cs="Calibri"/>
          <w:bCs/>
          <w:sz w:val="24"/>
          <w:szCs w:val="24"/>
          <w:lang w:val="uk-UA"/>
        </w:rPr>
      </w:pPr>
      <w:r>
        <w:rPr>
          <w:rFonts w:cs="Calibri"/>
          <w:bCs/>
          <w:sz w:val="24"/>
          <w:szCs w:val="24"/>
          <w:lang w:val="uk-UA"/>
        </w:rPr>
        <w:lastRenderedPageBreak/>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3BEB4726" w14:textId="77777777" w:rsidR="00DD4B9F" w:rsidRDefault="00DD4B9F" w:rsidP="00DD4B9F">
      <w:pPr>
        <w:rPr>
          <w:rFonts w:cs="Calibri"/>
          <w:bCs/>
          <w:sz w:val="24"/>
          <w:szCs w:val="24"/>
          <w:lang w:val="uk-UA"/>
        </w:rPr>
      </w:pPr>
      <w:r>
        <w:rPr>
          <w:rFonts w:cs="Calibri"/>
          <w:bCs/>
          <w:sz w:val="24"/>
          <w:szCs w:val="24"/>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4C155A8A" w14:textId="77777777" w:rsidR="00DD4B9F" w:rsidRDefault="00DD4B9F" w:rsidP="00DD4B9F">
      <w:pPr>
        <w:rPr>
          <w:rFonts w:cs="Calibri"/>
          <w:bCs/>
          <w:sz w:val="24"/>
          <w:szCs w:val="24"/>
          <w:lang w:val="uk-UA"/>
        </w:rPr>
      </w:pPr>
      <w:r>
        <w:rPr>
          <w:rFonts w:cs="Calibri"/>
          <w:bCs/>
          <w:sz w:val="24"/>
          <w:szCs w:val="24"/>
          <w:lang w:val="uk-UA"/>
        </w:rPr>
        <w:t>Мета обробки персональних даних – забезпечення участі Учасників в Акції та реалізація їх прав у зв’язку з проведенням Акції.</w:t>
      </w:r>
    </w:p>
    <w:p w14:paraId="6A3F42E3" w14:textId="77777777" w:rsidR="00DD4B9F" w:rsidRDefault="00DD4B9F" w:rsidP="00DD4B9F">
      <w:pPr>
        <w:rPr>
          <w:rFonts w:cs="Calibri"/>
          <w:bCs/>
          <w:sz w:val="24"/>
          <w:szCs w:val="24"/>
          <w:lang w:val="uk-UA"/>
        </w:rPr>
      </w:pPr>
      <w:r>
        <w:rPr>
          <w:rFonts w:cs="Calibri"/>
          <w:bCs/>
          <w:sz w:val="24"/>
          <w:szCs w:val="24"/>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17F5E7BE" w14:textId="77777777" w:rsidR="00DD4B9F" w:rsidRDefault="00DD4B9F" w:rsidP="00DD4B9F">
      <w:pPr>
        <w:rPr>
          <w:rFonts w:cs="Calibri"/>
          <w:bCs/>
          <w:sz w:val="24"/>
          <w:szCs w:val="24"/>
          <w:lang w:val="uk-UA"/>
        </w:rPr>
      </w:pPr>
      <w:r>
        <w:rPr>
          <w:rFonts w:cs="Calibri"/>
          <w:bCs/>
          <w:sz w:val="24"/>
          <w:szCs w:val="24"/>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4FC81F5E" w14:textId="77777777" w:rsidR="00DD4B9F" w:rsidRDefault="00DD4B9F" w:rsidP="00DD4B9F">
      <w:pPr>
        <w:rPr>
          <w:rFonts w:cs="Calibri"/>
          <w:bCs/>
          <w:sz w:val="24"/>
          <w:szCs w:val="24"/>
          <w:lang w:val="uk-UA"/>
        </w:rPr>
      </w:pPr>
      <w:r>
        <w:rPr>
          <w:rFonts w:cs="Calibri"/>
          <w:bCs/>
          <w:sz w:val="24"/>
          <w:szCs w:val="24"/>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4B682D98" w14:textId="77777777" w:rsidR="00DD4B9F" w:rsidRDefault="00DD4B9F" w:rsidP="00DD4B9F">
      <w:pPr>
        <w:rPr>
          <w:rFonts w:cs="Calibri"/>
          <w:bCs/>
          <w:sz w:val="24"/>
          <w:szCs w:val="24"/>
          <w:lang w:val="uk-UA"/>
        </w:rPr>
      </w:pPr>
      <w:r>
        <w:rPr>
          <w:rFonts w:cs="Calibri"/>
          <w:bCs/>
          <w:sz w:val="24"/>
          <w:szCs w:val="24"/>
          <w:lang w:val="uk-UA"/>
        </w:rPr>
        <w:t xml:space="preserve">6.3. Для отримання Подарунку в рамках цієї Акції, Учасник Акції має надати  інформацію (в </w:t>
      </w:r>
      <w:proofErr w:type="spellStart"/>
      <w:r>
        <w:rPr>
          <w:rFonts w:cs="Calibri"/>
          <w:bCs/>
          <w:sz w:val="24"/>
          <w:szCs w:val="24"/>
          <w:lang w:val="uk-UA"/>
        </w:rPr>
        <w:t>т.ч</w:t>
      </w:r>
      <w:proofErr w:type="spellEnd"/>
      <w:r>
        <w:rPr>
          <w:rFonts w:cs="Calibri"/>
          <w:bCs/>
          <w:sz w:val="24"/>
          <w:szCs w:val="24"/>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76A9EEE4" w14:textId="77777777" w:rsidR="00DD4B9F" w:rsidRDefault="00DD4B9F" w:rsidP="00DD4B9F">
      <w:pPr>
        <w:rPr>
          <w:rFonts w:cs="Calibri"/>
          <w:bCs/>
          <w:sz w:val="24"/>
          <w:szCs w:val="24"/>
          <w:lang w:val="uk-UA"/>
        </w:rPr>
      </w:pPr>
      <w:r>
        <w:rPr>
          <w:rFonts w:cs="Calibri"/>
          <w:bCs/>
          <w:sz w:val="24"/>
          <w:szCs w:val="24"/>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703E9663" w14:textId="77777777" w:rsidR="00DD4B9F" w:rsidRDefault="00DD4B9F" w:rsidP="00DD4B9F">
      <w:pPr>
        <w:rPr>
          <w:rFonts w:cs="Calibri"/>
          <w:bCs/>
          <w:sz w:val="24"/>
          <w:szCs w:val="24"/>
          <w:lang w:val="uk-UA"/>
        </w:rPr>
      </w:pPr>
      <w:r>
        <w:rPr>
          <w:rFonts w:cs="Calibri"/>
          <w:bCs/>
          <w:sz w:val="24"/>
          <w:szCs w:val="24"/>
          <w:lang w:val="uk-UA"/>
        </w:rPr>
        <w:t>7. ОСОБЛИВІ УМОВИ</w:t>
      </w:r>
    </w:p>
    <w:p w14:paraId="2C1C5405" w14:textId="77777777" w:rsidR="00DD4B9F" w:rsidRDefault="00DD4B9F" w:rsidP="00DD4B9F">
      <w:pPr>
        <w:rPr>
          <w:rFonts w:cs="Calibri"/>
          <w:bCs/>
          <w:sz w:val="24"/>
          <w:szCs w:val="24"/>
          <w:lang w:val="uk-UA"/>
        </w:rPr>
      </w:pPr>
      <w:r>
        <w:rPr>
          <w:rFonts w:cs="Calibri"/>
          <w:bCs/>
          <w:sz w:val="24"/>
          <w:szCs w:val="24"/>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55D007A0" w14:textId="77777777" w:rsidR="00DD4B9F" w:rsidRDefault="00DD4B9F" w:rsidP="00DD4B9F">
      <w:pPr>
        <w:rPr>
          <w:rFonts w:cs="Calibri"/>
          <w:bCs/>
          <w:sz w:val="24"/>
          <w:szCs w:val="24"/>
          <w:lang w:val="uk-UA"/>
        </w:rPr>
      </w:pPr>
      <w:r>
        <w:rPr>
          <w:rFonts w:cs="Calibri"/>
          <w:bCs/>
          <w:sz w:val="24"/>
          <w:szCs w:val="24"/>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C16DBA" w14:textId="77777777" w:rsidR="00DD4B9F" w:rsidRDefault="00DD4B9F" w:rsidP="00DD4B9F">
      <w:pPr>
        <w:rPr>
          <w:rFonts w:cs="Calibri"/>
          <w:bCs/>
          <w:sz w:val="24"/>
          <w:szCs w:val="24"/>
          <w:lang w:val="uk-UA"/>
        </w:rPr>
      </w:pPr>
      <w:r>
        <w:rPr>
          <w:rFonts w:cs="Calibri"/>
          <w:bCs/>
          <w:sz w:val="24"/>
          <w:szCs w:val="24"/>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w:t>
      </w:r>
      <w:r>
        <w:rPr>
          <w:rFonts w:cs="Calibri"/>
          <w:bCs/>
          <w:sz w:val="24"/>
          <w:szCs w:val="24"/>
          <w:lang w:val="uk-UA"/>
        </w:rPr>
        <w:lastRenderedPageBreak/>
        <w:t xml:space="preserve">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F9B41ED" w14:textId="77777777" w:rsidR="00DD4B9F" w:rsidRDefault="00DD4B9F" w:rsidP="00DD4B9F">
      <w:pPr>
        <w:rPr>
          <w:rFonts w:cs="Calibri"/>
          <w:bCs/>
          <w:sz w:val="24"/>
          <w:szCs w:val="24"/>
          <w:lang w:val="uk-UA"/>
        </w:rPr>
      </w:pPr>
      <w:r>
        <w:rPr>
          <w:rFonts w:cs="Calibri"/>
          <w:bCs/>
          <w:sz w:val="24"/>
          <w:szCs w:val="24"/>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223CF445" w14:textId="77777777" w:rsidR="00DD4B9F" w:rsidRDefault="00DD4B9F" w:rsidP="00DD4B9F">
      <w:pPr>
        <w:rPr>
          <w:rFonts w:cs="Calibri"/>
          <w:bCs/>
          <w:sz w:val="24"/>
          <w:szCs w:val="24"/>
          <w:lang w:val="uk-UA"/>
        </w:rPr>
      </w:pPr>
      <w:r>
        <w:rPr>
          <w:rFonts w:cs="Calibri"/>
          <w:bCs/>
          <w:sz w:val="24"/>
          <w:szCs w:val="24"/>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Pr>
          <w:rFonts w:cs="Calibri"/>
          <w:bCs/>
          <w:sz w:val="24"/>
          <w:szCs w:val="24"/>
          <w:lang w:val="uk-UA"/>
        </w:rPr>
        <w:t>Авторадіо</w:t>
      </w:r>
      <w:proofErr w:type="spellEnd"/>
      <w:r>
        <w:rPr>
          <w:rFonts w:cs="Calibri"/>
          <w:bCs/>
          <w:sz w:val="24"/>
          <w:szCs w:val="24"/>
          <w:lang w:val="uk-UA"/>
        </w:rPr>
        <w:t>», «NRJ», «Радіо П’ятниця».</w:t>
      </w:r>
    </w:p>
    <w:p w14:paraId="1773C65F" w14:textId="77777777" w:rsidR="00DD4B9F" w:rsidRDefault="00DD4B9F" w:rsidP="00DD4B9F">
      <w:pPr>
        <w:rPr>
          <w:rFonts w:cs="Calibri"/>
          <w:bCs/>
          <w:sz w:val="24"/>
          <w:szCs w:val="24"/>
          <w:lang w:val="uk-UA"/>
        </w:rPr>
      </w:pPr>
      <w:r>
        <w:rPr>
          <w:rFonts w:cs="Calibri"/>
          <w:bCs/>
          <w:sz w:val="24"/>
          <w:szCs w:val="24"/>
          <w:lang w:val="uk-UA"/>
        </w:rPr>
        <w:t>8. ІНШІ УМОВИ.</w:t>
      </w:r>
    </w:p>
    <w:p w14:paraId="4F8DF30B" w14:textId="77777777" w:rsidR="00DD4B9F" w:rsidRDefault="00DD4B9F" w:rsidP="00DD4B9F">
      <w:pPr>
        <w:rPr>
          <w:rFonts w:cs="Calibri"/>
          <w:bCs/>
          <w:sz w:val="24"/>
          <w:szCs w:val="24"/>
          <w:lang w:val="uk-UA"/>
        </w:rPr>
      </w:pPr>
      <w:r>
        <w:rPr>
          <w:rFonts w:cs="Calibri"/>
          <w:bCs/>
          <w:sz w:val="24"/>
          <w:szCs w:val="24"/>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«Ретро FM», а також використовувати власні персональні дані у будь який інший спосіб, що не суперечить законодавству України. </w:t>
      </w:r>
    </w:p>
    <w:p w14:paraId="13B1C03F" w14:textId="77777777" w:rsidR="00DD4B9F" w:rsidRDefault="00DD4B9F" w:rsidP="00DD4B9F">
      <w:pPr>
        <w:rPr>
          <w:rFonts w:cs="Calibri"/>
          <w:bCs/>
          <w:sz w:val="24"/>
          <w:szCs w:val="24"/>
          <w:lang w:val="uk-UA"/>
        </w:rPr>
      </w:pPr>
      <w:r>
        <w:rPr>
          <w:rFonts w:cs="Calibri"/>
          <w:bCs/>
          <w:sz w:val="24"/>
          <w:szCs w:val="24"/>
          <w:lang w:val="uk-UA"/>
        </w:rPr>
        <w:t>8.2. Переможці Акції дають згоду на передачу своїх персональних даних Виконавцю для подальшого отримання Подарунку.</w:t>
      </w:r>
    </w:p>
    <w:p w14:paraId="2528DCCC" w14:textId="77777777" w:rsidR="00DD4B9F" w:rsidRDefault="00DD4B9F" w:rsidP="00DD4B9F">
      <w:pPr>
        <w:rPr>
          <w:rFonts w:cs="Calibri"/>
          <w:bCs/>
          <w:sz w:val="24"/>
          <w:szCs w:val="24"/>
          <w:lang w:val="uk-UA"/>
        </w:rPr>
      </w:pPr>
      <w:r>
        <w:rPr>
          <w:rFonts w:cs="Calibri"/>
          <w:bCs/>
          <w:sz w:val="24"/>
          <w:szCs w:val="24"/>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2BAB4285" w14:textId="77777777" w:rsidR="00DD4B9F" w:rsidRDefault="00DD4B9F" w:rsidP="00DD4B9F">
      <w:pPr>
        <w:rPr>
          <w:rFonts w:cs="Calibri"/>
          <w:bCs/>
          <w:sz w:val="24"/>
          <w:szCs w:val="24"/>
          <w:lang w:val="uk-UA"/>
        </w:rPr>
      </w:pPr>
      <w:r>
        <w:rPr>
          <w:rFonts w:cs="Calibri"/>
          <w:bCs/>
          <w:sz w:val="24"/>
          <w:szCs w:val="24"/>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6423BBEF" w14:textId="77777777" w:rsidR="00DD4B9F" w:rsidRDefault="00DD4B9F" w:rsidP="00DD4B9F">
      <w:pPr>
        <w:rPr>
          <w:rFonts w:cs="Calibri"/>
          <w:bCs/>
          <w:sz w:val="24"/>
          <w:szCs w:val="24"/>
          <w:lang w:val="uk-UA"/>
        </w:rPr>
      </w:pPr>
      <w:r>
        <w:rPr>
          <w:rFonts w:cs="Calibri"/>
          <w:bCs/>
          <w:sz w:val="24"/>
          <w:szCs w:val="24"/>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Pr>
          <w:rFonts w:cs="Calibri"/>
          <w:bCs/>
          <w:sz w:val="24"/>
          <w:szCs w:val="24"/>
          <w:lang w:val="uk-UA"/>
        </w:rPr>
        <w:t>збої</w:t>
      </w:r>
      <w:proofErr w:type="spellEnd"/>
      <w:r>
        <w:rPr>
          <w:rFonts w:cs="Calibri"/>
          <w:bCs/>
          <w:sz w:val="24"/>
          <w:szCs w:val="24"/>
          <w:lang w:val="uk-UA"/>
        </w:rPr>
        <w:t xml:space="preserve"> під час експлуатації, та рівно за дії та роботу операторів зв'язку і якість наданих ними послуг , та / або дії будь-яких третіх осіб.</w:t>
      </w:r>
      <w:r>
        <w:rPr>
          <w:rFonts w:cs="Calibri"/>
          <w:bCs/>
          <w:sz w:val="24"/>
          <w:szCs w:val="24"/>
          <w:lang w:val="uk-UA"/>
        </w:rPr>
        <w:br/>
        <w:t>8.6. Офіційна версія цих Правил публікується на сайті http://radioclub.ua/radio/retro-fm/.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49EDB4F0" w14:textId="77777777" w:rsidR="00DD4B9F" w:rsidRDefault="00DD4B9F" w:rsidP="00DD4B9F">
      <w:pPr>
        <w:rPr>
          <w:rFonts w:cs="Calibri"/>
          <w:bCs/>
          <w:sz w:val="24"/>
          <w:szCs w:val="24"/>
          <w:lang w:val="uk-UA"/>
        </w:rPr>
      </w:pPr>
      <w:r>
        <w:rPr>
          <w:rFonts w:cs="Calibri"/>
          <w:bCs/>
          <w:sz w:val="24"/>
          <w:szCs w:val="24"/>
          <w:lang w:val="uk-UA"/>
        </w:rPr>
        <w:t>8.7. Для уточнення будь-якого з пунктів цих Правил Учасник може звернутися до Виконавця Акції за телефоном (044) 377-55-95.</w:t>
      </w:r>
    </w:p>
    <w:p w14:paraId="0C85F0F7" w14:textId="0B44A219" w:rsidR="00E83A94" w:rsidRPr="00DD4B9F" w:rsidRDefault="00E83A94" w:rsidP="00DD4B9F">
      <w:pPr>
        <w:rPr>
          <w:lang w:val="uk-UA"/>
        </w:rPr>
      </w:pPr>
    </w:p>
    <w:sectPr w:rsidR="00E83A94" w:rsidRPr="00DD4B9F" w:rsidSect="004B6C3C">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77400"/>
    <w:multiLevelType w:val="multilevel"/>
    <w:tmpl w:val="08086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03182"/>
    <w:multiLevelType w:val="hybridMultilevel"/>
    <w:tmpl w:val="13CCC3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1CC4911"/>
    <w:multiLevelType w:val="hybridMultilevel"/>
    <w:tmpl w:val="BFCEE8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22C367E"/>
    <w:multiLevelType w:val="hybridMultilevel"/>
    <w:tmpl w:val="5BDECE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F7424DC"/>
    <w:multiLevelType w:val="hybridMultilevel"/>
    <w:tmpl w:val="782A4CE6"/>
    <w:lvl w:ilvl="0" w:tplc="2000000F">
      <w:start w:val="1"/>
      <w:numFmt w:val="decimal"/>
      <w:lvlText w:val="%1."/>
      <w:lvlJc w:val="left"/>
      <w:pPr>
        <w:ind w:left="647" w:hanging="360"/>
      </w:pPr>
    </w:lvl>
    <w:lvl w:ilvl="1" w:tplc="20000019" w:tentative="1">
      <w:start w:val="1"/>
      <w:numFmt w:val="lowerLetter"/>
      <w:lvlText w:val="%2."/>
      <w:lvlJc w:val="left"/>
      <w:pPr>
        <w:ind w:left="1367" w:hanging="360"/>
      </w:pPr>
    </w:lvl>
    <w:lvl w:ilvl="2" w:tplc="2000001B" w:tentative="1">
      <w:start w:val="1"/>
      <w:numFmt w:val="lowerRoman"/>
      <w:lvlText w:val="%3."/>
      <w:lvlJc w:val="right"/>
      <w:pPr>
        <w:ind w:left="2087" w:hanging="180"/>
      </w:pPr>
    </w:lvl>
    <w:lvl w:ilvl="3" w:tplc="2000000F" w:tentative="1">
      <w:start w:val="1"/>
      <w:numFmt w:val="decimal"/>
      <w:lvlText w:val="%4."/>
      <w:lvlJc w:val="left"/>
      <w:pPr>
        <w:ind w:left="2807" w:hanging="360"/>
      </w:pPr>
    </w:lvl>
    <w:lvl w:ilvl="4" w:tplc="20000019" w:tentative="1">
      <w:start w:val="1"/>
      <w:numFmt w:val="lowerLetter"/>
      <w:lvlText w:val="%5."/>
      <w:lvlJc w:val="left"/>
      <w:pPr>
        <w:ind w:left="3527" w:hanging="360"/>
      </w:pPr>
    </w:lvl>
    <w:lvl w:ilvl="5" w:tplc="2000001B" w:tentative="1">
      <w:start w:val="1"/>
      <w:numFmt w:val="lowerRoman"/>
      <w:lvlText w:val="%6."/>
      <w:lvlJc w:val="right"/>
      <w:pPr>
        <w:ind w:left="4247" w:hanging="180"/>
      </w:pPr>
    </w:lvl>
    <w:lvl w:ilvl="6" w:tplc="2000000F" w:tentative="1">
      <w:start w:val="1"/>
      <w:numFmt w:val="decimal"/>
      <w:lvlText w:val="%7."/>
      <w:lvlJc w:val="left"/>
      <w:pPr>
        <w:ind w:left="4967" w:hanging="360"/>
      </w:pPr>
    </w:lvl>
    <w:lvl w:ilvl="7" w:tplc="20000019" w:tentative="1">
      <w:start w:val="1"/>
      <w:numFmt w:val="lowerLetter"/>
      <w:lvlText w:val="%8."/>
      <w:lvlJc w:val="left"/>
      <w:pPr>
        <w:ind w:left="5687" w:hanging="360"/>
      </w:pPr>
    </w:lvl>
    <w:lvl w:ilvl="8" w:tplc="2000001B" w:tentative="1">
      <w:start w:val="1"/>
      <w:numFmt w:val="lowerRoman"/>
      <w:lvlText w:val="%9."/>
      <w:lvlJc w:val="right"/>
      <w:pPr>
        <w:ind w:left="6407" w:hanging="180"/>
      </w:pPr>
    </w:lvl>
  </w:abstractNum>
  <w:abstractNum w:abstractNumId="5" w15:restartNumberingAfterBreak="0">
    <w:nsid w:val="2FF17B50"/>
    <w:multiLevelType w:val="hybridMultilevel"/>
    <w:tmpl w:val="163EC17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30B007C2"/>
    <w:multiLevelType w:val="hybridMultilevel"/>
    <w:tmpl w:val="9BC210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90776B3"/>
    <w:multiLevelType w:val="multilevel"/>
    <w:tmpl w:val="02F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77A54"/>
    <w:multiLevelType w:val="hybridMultilevel"/>
    <w:tmpl w:val="5EDCB4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4B018FA"/>
    <w:multiLevelType w:val="hybridMultilevel"/>
    <w:tmpl w:val="E00E0386"/>
    <w:lvl w:ilvl="0" w:tplc="6706F0D0">
      <w:start w:val="1"/>
      <w:numFmt w:val="bullet"/>
      <w:lvlText w:val="•"/>
      <w:lvlJc w:val="left"/>
      <w:pPr>
        <w:tabs>
          <w:tab w:val="num" w:pos="720"/>
        </w:tabs>
        <w:ind w:left="720" w:hanging="360"/>
      </w:pPr>
      <w:rPr>
        <w:rFonts w:ascii="Arial" w:hAnsi="Arial" w:hint="default"/>
      </w:rPr>
    </w:lvl>
    <w:lvl w:ilvl="1" w:tplc="0C1A90C2" w:tentative="1">
      <w:start w:val="1"/>
      <w:numFmt w:val="bullet"/>
      <w:lvlText w:val="•"/>
      <w:lvlJc w:val="left"/>
      <w:pPr>
        <w:tabs>
          <w:tab w:val="num" w:pos="1440"/>
        </w:tabs>
        <w:ind w:left="1440" w:hanging="360"/>
      </w:pPr>
      <w:rPr>
        <w:rFonts w:ascii="Arial" w:hAnsi="Arial" w:hint="default"/>
      </w:rPr>
    </w:lvl>
    <w:lvl w:ilvl="2" w:tplc="EEA61D60" w:tentative="1">
      <w:start w:val="1"/>
      <w:numFmt w:val="bullet"/>
      <w:lvlText w:val="•"/>
      <w:lvlJc w:val="left"/>
      <w:pPr>
        <w:tabs>
          <w:tab w:val="num" w:pos="2160"/>
        </w:tabs>
        <w:ind w:left="2160" w:hanging="360"/>
      </w:pPr>
      <w:rPr>
        <w:rFonts w:ascii="Arial" w:hAnsi="Arial" w:hint="default"/>
      </w:rPr>
    </w:lvl>
    <w:lvl w:ilvl="3" w:tplc="56A09CFE" w:tentative="1">
      <w:start w:val="1"/>
      <w:numFmt w:val="bullet"/>
      <w:lvlText w:val="•"/>
      <w:lvlJc w:val="left"/>
      <w:pPr>
        <w:tabs>
          <w:tab w:val="num" w:pos="2880"/>
        </w:tabs>
        <w:ind w:left="2880" w:hanging="360"/>
      </w:pPr>
      <w:rPr>
        <w:rFonts w:ascii="Arial" w:hAnsi="Arial" w:hint="default"/>
      </w:rPr>
    </w:lvl>
    <w:lvl w:ilvl="4" w:tplc="584815FA" w:tentative="1">
      <w:start w:val="1"/>
      <w:numFmt w:val="bullet"/>
      <w:lvlText w:val="•"/>
      <w:lvlJc w:val="left"/>
      <w:pPr>
        <w:tabs>
          <w:tab w:val="num" w:pos="3600"/>
        </w:tabs>
        <w:ind w:left="3600" w:hanging="360"/>
      </w:pPr>
      <w:rPr>
        <w:rFonts w:ascii="Arial" w:hAnsi="Arial" w:hint="default"/>
      </w:rPr>
    </w:lvl>
    <w:lvl w:ilvl="5" w:tplc="9F58604E" w:tentative="1">
      <w:start w:val="1"/>
      <w:numFmt w:val="bullet"/>
      <w:lvlText w:val="•"/>
      <w:lvlJc w:val="left"/>
      <w:pPr>
        <w:tabs>
          <w:tab w:val="num" w:pos="4320"/>
        </w:tabs>
        <w:ind w:left="4320" w:hanging="360"/>
      </w:pPr>
      <w:rPr>
        <w:rFonts w:ascii="Arial" w:hAnsi="Arial" w:hint="default"/>
      </w:rPr>
    </w:lvl>
    <w:lvl w:ilvl="6" w:tplc="039606EA" w:tentative="1">
      <w:start w:val="1"/>
      <w:numFmt w:val="bullet"/>
      <w:lvlText w:val="•"/>
      <w:lvlJc w:val="left"/>
      <w:pPr>
        <w:tabs>
          <w:tab w:val="num" w:pos="5040"/>
        </w:tabs>
        <w:ind w:left="5040" w:hanging="360"/>
      </w:pPr>
      <w:rPr>
        <w:rFonts w:ascii="Arial" w:hAnsi="Arial" w:hint="default"/>
      </w:rPr>
    </w:lvl>
    <w:lvl w:ilvl="7" w:tplc="8DE4E5BE" w:tentative="1">
      <w:start w:val="1"/>
      <w:numFmt w:val="bullet"/>
      <w:lvlText w:val="•"/>
      <w:lvlJc w:val="left"/>
      <w:pPr>
        <w:tabs>
          <w:tab w:val="num" w:pos="5760"/>
        </w:tabs>
        <w:ind w:left="5760" w:hanging="360"/>
      </w:pPr>
      <w:rPr>
        <w:rFonts w:ascii="Arial" w:hAnsi="Arial" w:hint="default"/>
      </w:rPr>
    </w:lvl>
    <w:lvl w:ilvl="8" w:tplc="4AC48E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537BD5"/>
    <w:multiLevelType w:val="hybridMultilevel"/>
    <w:tmpl w:val="37D42EDA"/>
    <w:lvl w:ilvl="0" w:tplc="C7A82DCC">
      <w:start w:val="2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C7B1BC1"/>
    <w:multiLevelType w:val="multilevel"/>
    <w:tmpl w:val="FA52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B680A"/>
    <w:multiLevelType w:val="hybridMultilevel"/>
    <w:tmpl w:val="0EAC4D80"/>
    <w:lvl w:ilvl="0" w:tplc="85C2DB12">
      <w:start w:val="1"/>
      <w:numFmt w:val="bullet"/>
      <w:lvlText w:val="•"/>
      <w:lvlJc w:val="left"/>
      <w:pPr>
        <w:tabs>
          <w:tab w:val="num" w:pos="720"/>
        </w:tabs>
        <w:ind w:left="720" w:hanging="360"/>
      </w:pPr>
      <w:rPr>
        <w:rFonts w:ascii="Arial" w:hAnsi="Arial" w:hint="default"/>
      </w:rPr>
    </w:lvl>
    <w:lvl w:ilvl="1" w:tplc="EC843406" w:tentative="1">
      <w:start w:val="1"/>
      <w:numFmt w:val="bullet"/>
      <w:lvlText w:val="•"/>
      <w:lvlJc w:val="left"/>
      <w:pPr>
        <w:tabs>
          <w:tab w:val="num" w:pos="1440"/>
        </w:tabs>
        <w:ind w:left="1440" w:hanging="360"/>
      </w:pPr>
      <w:rPr>
        <w:rFonts w:ascii="Arial" w:hAnsi="Arial" w:hint="default"/>
      </w:rPr>
    </w:lvl>
    <w:lvl w:ilvl="2" w:tplc="383EF4A6" w:tentative="1">
      <w:start w:val="1"/>
      <w:numFmt w:val="bullet"/>
      <w:lvlText w:val="•"/>
      <w:lvlJc w:val="left"/>
      <w:pPr>
        <w:tabs>
          <w:tab w:val="num" w:pos="2160"/>
        </w:tabs>
        <w:ind w:left="2160" w:hanging="360"/>
      </w:pPr>
      <w:rPr>
        <w:rFonts w:ascii="Arial" w:hAnsi="Arial" w:hint="default"/>
      </w:rPr>
    </w:lvl>
    <w:lvl w:ilvl="3" w:tplc="27F40EC4" w:tentative="1">
      <w:start w:val="1"/>
      <w:numFmt w:val="bullet"/>
      <w:lvlText w:val="•"/>
      <w:lvlJc w:val="left"/>
      <w:pPr>
        <w:tabs>
          <w:tab w:val="num" w:pos="2880"/>
        </w:tabs>
        <w:ind w:left="2880" w:hanging="360"/>
      </w:pPr>
      <w:rPr>
        <w:rFonts w:ascii="Arial" w:hAnsi="Arial" w:hint="default"/>
      </w:rPr>
    </w:lvl>
    <w:lvl w:ilvl="4" w:tplc="D5CA560A" w:tentative="1">
      <w:start w:val="1"/>
      <w:numFmt w:val="bullet"/>
      <w:lvlText w:val="•"/>
      <w:lvlJc w:val="left"/>
      <w:pPr>
        <w:tabs>
          <w:tab w:val="num" w:pos="3600"/>
        </w:tabs>
        <w:ind w:left="3600" w:hanging="360"/>
      </w:pPr>
      <w:rPr>
        <w:rFonts w:ascii="Arial" w:hAnsi="Arial" w:hint="default"/>
      </w:rPr>
    </w:lvl>
    <w:lvl w:ilvl="5" w:tplc="1D3AA376" w:tentative="1">
      <w:start w:val="1"/>
      <w:numFmt w:val="bullet"/>
      <w:lvlText w:val="•"/>
      <w:lvlJc w:val="left"/>
      <w:pPr>
        <w:tabs>
          <w:tab w:val="num" w:pos="4320"/>
        </w:tabs>
        <w:ind w:left="4320" w:hanging="360"/>
      </w:pPr>
      <w:rPr>
        <w:rFonts w:ascii="Arial" w:hAnsi="Arial" w:hint="default"/>
      </w:rPr>
    </w:lvl>
    <w:lvl w:ilvl="6" w:tplc="64B01F2E" w:tentative="1">
      <w:start w:val="1"/>
      <w:numFmt w:val="bullet"/>
      <w:lvlText w:val="•"/>
      <w:lvlJc w:val="left"/>
      <w:pPr>
        <w:tabs>
          <w:tab w:val="num" w:pos="5040"/>
        </w:tabs>
        <w:ind w:left="5040" w:hanging="360"/>
      </w:pPr>
      <w:rPr>
        <w:rFonts w:ascii="Arial" w:hAnsi="Arial" w:hint="default"/>
      </w:rPr>
    </w:lvl>
    <w:lvl w:ilvl="7" w:tplc="9F3EBA34" w:tentative="1">
      <w:start w:val="1"/>
      <w:numFmt w:val="bullet"/>
      <w:lvlText w:val="•"/>
      <w:lvlJc w:val="left"/>
      <w:pPr>
        <w:tabs>
          <w:tab w:val="num" w:pos="5760"/>
        </w:tabs>
        <w:ind w:left="5760" w:hanging="360"/>
      </w:pPr>
      <w:rPr>
        <w:rFonts w:ascii="Arial" w:hAnsi="Arial" w:hint="default"/>
      </w:rPr>
    </w:lvl>
    <w:lvl w:ilvl="8" w:tplc="04E29C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B32235"/>
    <w:multiLevelType w:val="hybridMultilevel"/>
    <w:tmpl w:val="0FC2E7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5"/>
  </w:num>
  <w:num w:numId="5">
    <w:abstractNumId w:val="11"/>
  </w:num>
  <w:num w:numId="6">
    <w:abstractNumId w:val="4"/>
  </w:num>
  <w:num w:numId="7">
    <w:abstractNumId w:val="7"/>
  </w:num>
  <w:num w:numId="8">
    <w:abstractNumId w:val="13"/>
  </w:num>
  <w:num w:numId="9">
    <w:abstractNumId w:val="0"/>
  </w:num>
  <w:num w:numId="10">
    <w:abstractNumId w:val="8"/>
  </w:num>
  <w:num w:numId="11">
    <w:abstractNumId w:val="3"/>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41"/>
    <w:rsid w:val="0000372F"/>
    <w:rsid w:val="00091792"/>
    <w:rsid w:val="000B5A85"/>
    <w:rsid w:val="0015645F"/>
    <w:rsid w:val="001747C4"/>
    <w:rsid w:val="00270124"/>
    <w:rsid w:val="00296987"/>
    <w:rsid w:val="002D7267"/>
    <w:rsid w:val="00333D37"/>
    <w:rsid w:val="00416CB3"/>
    <w:rsid w:val="00465041"/>
    <w:rsid w:val="004B6C3C"/>
    <w:rsid w:val="006616BF"/>
    <w:rsid w:val="007E0BB9"/>
    <w:rsid w:val="00804522"/>
    <w:rsid w:val="00827A15"/>
    <w:rsid w:val="00883149"/>
    <w:rsid w:val="008B0C67"/>
    <w:rsid w:val="008C1906"/>
    <w:rsid w:val="008F11F9"/>
    <w:rsid w:val="00AC5D87"/>
    <w:rsid w:val="00B01E7D"/>
    <w:rsid w:val="00B34C65"/>
    <w:rsid w:val="00C217E6"/>
    <w:rsid w:val="00C27D92"/>
    <w:rsid w:val="00DD33FE"/>
    <w:rsid w:val="00DD4B9F"/>
    <w:rsid w:val="00E0679C"/>
    <w:rsid w:val="00E83A9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C1DB"/>
  <w15:chartTrackingRefBased/>
  <w15:docId w15:val="{510FCBFF-1AAC-4C65-9A9D-2B0AAD93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B9F"/>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72F"/>
    <w:pPr>
      <w:spacing w:after="160" w:line="259" w:lineRule="auto"/>
      <w:ind w:left="720"/>
      <w:contextualSpacing/>
    </w:pPr>
    <w:rPr>
      <w:rFonts w:asciiTheme="minorHAnsi" w:eastAsiaTheme="minorHAnsi" w:hAnsiTheme="minorHAnsi" w:cstheme="minorBidi"/>
      <w:lang w:val="ru-UA"/>
    </w:rPr>
  </w:style>
  <w:style w:type="paragraph" w:styleId="a4">
    <w:name w:val="Normal (Web)"/>
    <w:basedOn w:val="a"/>
    <w:uiPriority w:val="99"/>
    <w:unhideWhenUsed/>
    <w:rsid w:val="00333D37"/>
    <w:pPr>
      <w:spacing w:before="100" w:beforeAutospacing="1" w:after="100" w:afterAutospacing="1" w:line="240" w:lineRule="auto"/>
    </w:pPr>
    <w:rPr>
      <w:rFonts w:ascii="Times New Roman" w:eastAsia="Times New Roman" w:hAnsi="Times New Roman"/>
      <w:sz w:val="24"/>
      <w:szCs w:val="24"/>
      <w:lang w:val="ru-UA" w:eastAsia="ru-UA"/>
    </w:rPr>
  </w:style>
  <w:style w:type="paragraph" w:styleId="a5">
    <w:name w:val="Plain Text"/>
    <w:basedOn w:val="a"/>
    <w:link w:val="a6"/>
    <w:uiPriority w:val="99"/>
    <w:semiHidden/>
    <w:unhideWhenUsed/>
    <w:rsid w:val="00883149"/>
    <w:pPr>
      <w:spacing w:after="0" w:line="240" w:lineRule="auto"/>
    </w:pPr>
    <w:rPr>
      <w:rFonts w:ascii="Courier New" w:eastAsiaTheme="minorHAnsi" w:hAnsi="Courier New" w:cs="Courier New"/>
      <w:sz w:val="20"/>
      <w:szCs w:val="20"/>
      <w:lang w:val="ru-UA" w:eastAsia="ru-RU"/>
    </w:rPr>
  </w:style>
  <w:style w:type="character" w:customStyle="1" w:styleId="a6">
    <w:name w:val="Текст Знак"/>
    <w:basedOn w:val="a0"/>
    <w:link w:val="a5"/>
    <w:uiPriority w:val="99"/>
    <w:semiHidden/>
    <w:rsid w:val="00883149"/>
    <w:rPr>
      <w:rFonts w:ascii="Courier New" w:hAnsi="Courier New" w:cs="Courier New"/>
      <w:sz w:val="20"/>
      <w:szCs w:val="20"/>
      <w:lang w:val="ru-UA" w:eastAsia="ru-RU"/>
    </w:rPr>
  </w:style>
  <w:style w:type="character" w:styleId="a7">
    <w:name w:val="Strong"/>
    <w:basedOn w:val="a0"/>
    <w:uiPriority w:val="22"/>
    <w:qFormat/>
    <w:rsid w:val="00E06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1660">
      <w:bodyDiv w:val="1"/>
      <w:marLeft w:val="0"/>
      <w:marRight w:val="0"/>
      <w:marTop w:val="0"/>
      <w:marBottom w:val="0"/>
      <w:divBdr>
        <w:top w:val="none" w:sz="0" w:space="0" w:color="auto"/>
        <w:left w:val="none" w:sz="0" w:space="0" w:color="auto"/>
        <w:bottom w:val="none" w:sz="0" w:space="0" w:color="auto"/>
        <w:right w:val="none" w:sz="0" w:space="0" w:color="auto"/>
      </w:divBdr>
      <w:divsChild>
        <w:div w:id="800611487">
          <w:marLeft w:val="446"/>
          <w:marRight w:val="0"/>
          <w:marTop w:val="0"/>
          <w:marBottom w:val="0"/>
          <w:divBdr>
            <w:top w:val="none" w:sz="0" w:space="0" w:color="auto"/>
            <w:left w:val="none" w:sz="0" w:space="0" w:color="auto"/>
            <w:bottom w:val="none" w:sz="0" w:space="0" w:color="auto"/>
            <w:right w:val="none" w:sz="0" w:space="0" w:color="auto"/>
          </w:divBdr>
        </w:div>
        <w:div w:id="710038932">
          <w:marLeft w:val="446"/>
          <w:marRight w:val="0"/>
          <w:marTop w:val="0"/>
          <w:marBottom w:val="0"/>
          <w:divBdr>
            <w:top w:val="none" w:sz="0" w:space="0" w:color="auto"/>
            <w:left w:val="none" w:sz="0" w:space="0" w:color="auto"/>
            <w:bottom w:val="none" w:sz="0" w:space="0" w:color="auto"/>
            <w:right w:val="none" w:sz="0" w:space="0" w:color="auto"/>
          </w:divBdr>
        </w:div>
        <w:div w:id="379014459">
          <w:marLeft w:val="446"/>
          <w:marRight w:val="0"/>
          <w:marTop w:val="0"/>
          <w:marBottom w:val="0"/>
          <w:divBdr>
            <w:top w:val="none" w:sz="0" w:space="0" w:color="auto"/>
            <w:left w:val="none" w:sz="0" w:space="0" w:color="auto"/>
            <w:bottom w:val="none" w:sz="0" w:space="0" w:color="auto"/>
            <w:right w:val="none" w:sz="0" w:space="0" w:color="auto"/>
          </w:divBdr>
        </w:div>
        <w:div w:id="1297759180">
          <w:marLeft w:val="446"/>
          <w:marRight w:val="0"/>
          <w:marTop w:val="0"/>
          <w:marBottom w:val="0"/>
          <w:divBdr>
            <w:top w:val="none" w:sz="0" w:space="0" w:color="auto"/>
            <w:left w:val="none" w:sz="0" w:space="0" w:color="auto"/>
            <w:bottom w:val="none" w:sz="0" w:space="0" w:color="auto"/>
            <w:right w:val="none" w:sz="0" w:space="0" w:color="auto"/>
          </w:divBdr>
        </w:div>
        <w:div w:id="1456828411">
          <w:marLeft w:val="446"/>
          <w:marRight w:val="0"/>
          <w:marTop w:val="0"/>
          <w:marBottom w:val="0"/>
          <w:divBdr>
            <w:top w:val="none" w:sz="0" w:space="0" w:color="auto"/>
            <w:left w:val="none" w:sz="0" w:space="0" w:color="auto"/>
            <w:bottom w:val="none" w:sz="0" w:space="0" w:color="auto"/>
            <w:right w:val="none" w:sz="0" w:space="0" w:color="auto"/>
          </w:divBdr>
        </w:div>
      </w:divsChild>
    </w:div>
    <w:div w:id="544097558">
      <w:bodyDiv w:val="1"/>
      <w:marLeft w:val="0"/>
      <w:marRight w:val="0"/>
      <w:marTop w:val="0"/>
      <w:marBottom w:val="0"/>
      <w:divBdr>
        <w:top w:val="none" w:sz="0" w:space="0" w:color="auto"/>
        <w:left w:val="none" w:sz="0" w:space="0" w:color="auto"/>
        <w:bottom w:val="none" w:sz="0" w:space="0" w:color="auto"/>
        <w:right w:val="none" w:sz="0" w:space="0" w:color="auto"/>
      </w:divBdr>
    </w:div>
    <w:div w:id="573782310">
      <w:bodyDiv w:val="1"/>
      <w:marLeft w:val="0"/>
      <w:marRight w:val="0"/>
      <w:marTop w:val="0"/>
      <w:marBottom w:val="0"/>
      <w:divBdr>
        <w:top w:val="none" w:sz="0" w:space="0" w:color="auto"/>
        <w:left w:val="none" w:sz="0" w:space="0" w:color="auto"/>
        <w:bottom w:val="none" w:sz="0" w:space="0" w:color="auto"/>
        <w:right w:val="none" w:sz="0" w:space="0" w:color="auto"/>
      </w:divBdr>
    </w:div>
    <w:div w:id="701714454">
      <w:bodyDiv w:val="1"/>
      <w:marLeft w:val="0"/>
      <w:marRight w:val="0"/>
      <w:marTop w:val="0"/>
      <w:marBottom w:val="0"/>
      <w:divBdr>
        <w:top w:val="none" w:sz="0" w:space="0" w:color="auto"/>
        <w:left w:val="none" w:sz="0" w:space="0" w:color="auto"/>
        <w:bottom w:val="none" w:sz="0" w:space="0" w:color="auto"/>
        <w:right w:val="none" w:sz="0" w:space="0" w:color="auto"/>
      </w:divBdr>
    </w:div>
    <w:div w:id="754132270">
      <w:bodyDiv w:val="1"/>
      <w:marLeft w:val="0"/>
      <w:marRight w:val="0"/>
      <w:marTop w:val="0"/>
      <w:marBottom w:val="0"/>
      <w:divBdr>
        <w:top w:val="none" w:sz="0" w:space="0" w:color="auto"/>
        <w:left w:val="none" w:sz="0" w:space="0" w:color="auto"/>
        <w:bottom w:val="none" w:sz="0" w:space="0" w:color="auto"/>
        <w:right w:val="none" w:sz="0" w:space="0" w:color="auto"/>
      </w:divBdr>
    </w:div>
    <w:div w:id="924071555">
      <w:bodyDiv w:val="1"/>
      <w:marLeft w:val="0"/>
      <w:marRight w:val="0"/>
      <w:marTop w:val="0"/>
      <w:marBottom w:val="0"/>
      <w:divBdr>
        <w:top w:val="none" w:sz="0" w:space="0" w:color="auto"/>
        <w:left w:val="none" w:sz="0" w:space="0" w:color="auto"/>
        <w:bottom w:val="none" w:sz="0" w:space="0" w:color="auto"/>
        <w:right w:val="none" w:sz="0" w:space="0" w:color="auto"/>
      </w:divBdr>
    </w:div>
    <w:div w:id="972978356">
      <w:bodyDiv w:val="1"/>
      <w:marLeft w:val="0"/>
      <w:marRight w:val="0"/>
      <w:marTop w:val="0"/>
      <w:marBottom w:val="0"/>
      <w:divBdr>
        <w:top w:val="none" w:sz="0" w:space="0" w:color="auto"/>
        <w:left w:val="none" w:sz="0" w:space="0" w:color="auto"/>
        <w:bottom w:val="none" w:sz="0" w:space="0" w:color="auto"/>
        <w:right w:val="none" w:sz="0" w:space="0" w:color="auto"/>
      </w:divBdr>
      <w:divsChild>
        <w:div w:id="818111968">
          <w:marLeft w:val="446"/>
          <w:marRight w:val="0"/>
          <w:marTop w:val="0"/>
          <w:marBottom w:val="0"/>
          <w:divBdr>
            <w:top w:val="none" w:sz="0" w:space="0" w:color="auto"/>
            <w:left w:val="none" w:sz="0" w:space="0" w:color="auto"/>
            <w:bottom w:val="none" w:sz="0" w:space="0" w:color="auto"/>
            <w:right w:val="none" w:sz="0" w:space="0" w:color="auto"/>
          </w:divBdr>
        </w:div>
        <w:div w:id="559947004">
          <w:marLeft w:val="446"/>
          <w:marRight w:val="0"/>
          <w:marTop w:val="0"/>
          <w:marBottom w:val="0"/>
          <w:divBdr>
            <w:top w:val="none" w:sz="0" w:space="0" w:color="auto"/>
            <w:left w:val="none" w:sz="0" w:space="0" w:color="auto"/>
            <w:bottom w:val="none" w:sz="0" w:space="0" w:color="auto"/>
            <w:right w:val="none" w:sz="0" w:space="0" w:color="auto"/>
          </w:divBdr>
        </w:div>
        <w:div w:id="118840367">
          <w:marLeft w:val="446"/>
          <w:marRight w:val="0"/>
          <w:marTop w:val="0"/>
          <w:marBottom w:val="0"/>
          <w:divBdr>
            <w:top w:val="none" w:sz="0" w:space="0" w:color="auto"/>
            <w:left w:val="none" w:sz="0" w:space="0" w:color="auto"/>
            <w:bottom w:val="none" w:sz="0" w:space="0" w:color="auto"/>
            <w:right w:val="none" w:sz="0" w:space="0" w:color="auto"/>
          </w:divBdr>
        </w:div>
        <w:div w:id="894315835">
          <w:marLeft w:val="446"/>
          <w:marRight w:val="0"/>
          <w:marTop w:val="0"/>
          <w:marBottom w:val="0"/>
          <w:divBdr>
            <w:top w:val="none" w:sz="0" w:space="0" w:color="auto"/>
            <w:left w:val="none" w:sz="0" w:space="0" w:color="auto"/>
            <w:bottom w:val="none" w:sz="0" w:space="0" w:color="auto"/>
            <w:right w:val="none" w:sz="0" w:space="0" w:color="auto"/>
          </w:divBdr>
        </w:div>
        <w:div w:id="1446540908">
          <w:marLeft w:val="446"/>
          <w:marRight w:val="0"/>
          <w:marTop w:val="0"/>
          <w:marBottom w:val="0"/>
          <w:divBdr>
            <w:top w:val="none" w:sz="0" w:space="0" w:color="auto"/>
            <w:left w:val="none" w:sz="0" w:space="0" w:color="auto"/>
            <w:bottom w:val="none" w:sz="0" w:space="0" w:color="auto"/>
            <w:right w:val="none" w:sz="0" w:space="0" w:color="auto"/>
          </w:divBdr>
        </w:div>
      </w:divsChild>
    </w:div>
    <w:div w:id="1037504753">
      <w:bodyDiv w:val="1"/>
      <w:marLeft w:val="0"/>
      <w:marRight w:val="0"/>
      <w:marTop w:val="0"/>
      <w:marBottom w:val="0"/>
      <w:divBdr>
        <w:top w:val="none" w:sz="0" w:space="0" w:color="auto"/>
        <w:left w:val="none" w:sz="0" w:space="0" w:color="auto"/>
        <w:bottom w:val="none" w:sz="0" w:space="0" w:color="auto"/>
        <w:right w:val="none" w:sz="0" w:space="0" w:color="auto"/>
      </w:divBdr>
    </w:div>
    <w:div w:id="1135827952">
      <w:bodyDiv w:val="1"/>
      <w:marLeft w:val="0"/>
      <w:marRight w:val="0"/>
      <w:marTop w:val="0"/>
      <w:marBottom w:val="0"/>
      <w:divBdr>
        <w:top w:val="none" w:sz="0" w:space="0" w:color="auto"/>
        <w:left w:val="none" w:sz="0" w:space="0" w:color="auto"/>
        <w:bottom w:val="none" w:sz="0" w:space="0" w:color="auto"/>
        <w:right w:val="none" w:sz="0" w:space="0" w:color="auto"/>
      </w:divBdr>
    </w:div>
    <w:div w:id="1550262367">
      <w:bodyDiv w:val="1"/>
      <w:marLeft w:val="0"/>
      <w:marRight w:val="0"/>
      <w:marTop w:val="0"/>
      <w:marBottom w:val="0"/>
      <w:divBdr>
        <w:top w:val="none" w:sz="0" w:space="0" w:color="auto"/>
        <w:left w:val="none" w:sz="0" w:space="0" w:color="auto"/>
        <w:bottom w:val="none" w:sz="0" w:space="0" w:color="auto"/>
        <w:right w:val="none" w:sz="0" w:space="0" w:color="auto"/>
      </w:divBdr>
    </w:div>
    <w:div w:id="17510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Чигрин</dc:creator>
  <cp:keywords/>
  <dc:description/>
  <cp:lastModifiedBy>Александра Чигрин</cp:lastModifiedBy>
  <cp:revision>2</cp:revision>
  <dcterms:created xsi:type="dcterms:W3CDTF">2020-09-30T14:10:00Z</dcterms:created>
  <dcterms:modified xsi:type="dcterms:W3CDTF">2020-09-30T14:10:00Z</dcterms:modified>
</cp:coreProperties>
</file>